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:rsidR="00937FE7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A37A95">
        <w:rPr>
          <w:rFonts w:ascii="Tahoma" w:hAnsi="Tahoma" w:cs="Tahoma"/>
        </w:rPr>
        <w:t xml:space="preserve">UMOWA Nr  </w:t>
      </w:r>
      <w:r w:rsidR="0007373C">
        <w:rPr>
          <w:rFonts w:ascii="Tahoma" w:hAnsi="Tahoma" w:cs="Tahoma"/>
        </w:rPr>
        <w:t>12/1</w:t>
      </w:r>
      <w:r>
        <w:rPr>
          <w:rFonts w:ascii="Tahoma" w:hAnsi="Tahoma" w:cs="Tahoma"/>
        </w:rPr>
        <w:t>/DTE</w:t>
      </w:r>
      <w:r w:rsidRPr="00A37A95">
        <w:rPr>
          <w:rFonts w:ascii="Tahoma" w:hAnsi="Tahoma" w:cs="Tahoma"/>
        </w:rPr>
        <w:t>/201</w:t>
      </w:r>
      <w:r w:rsidR="00F43835">
        <w:rPr>
          <w:rFonts w:ascii="Tahoma" w:hAnsi="Tahoma" w:cs="Tahoma"/>
        </w:rPr>
        <w:t>9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..................201</w:t>
      </w:r>
      <w:r w:rsidR="00F43835">
        <w:rPr>
          <w:rFonts w:ascii="Tahoma" w:hAnsi="Tahoma" w:cs="Tahoma"/>
          <w:snapToGrid w:val="0"/>
        </w:rPr>
        <w:t>9</w:t>
      </w:r>
      <w:r w:rsidRPr="00A37A95">
        <w:rPr>
          <w:rFonts w:ascii="Tahoma" w:hAnsi="Tahoma" w:cs="Tahoma"/>
          <w:snapToGrid w:val="0"/>
        </w:rPr>
        <w:t>r.</w:t>
      </w:r>
    </w:p>
    <w:p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937FE7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E73A95" w:rsidRPr="00A37A95" w:rsidRDefault="00E73A95" w:rsidP="00937F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reprezentowany przez ……………………………………………………….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Dz.U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>. z 201</w:t>
      </w:r>
      <w:r w:rsidR="00B5122A">
        <w:rPr>
          <w:rFonts w:eastAsia="TimesNewRomanPSMT"/>
          <w:color w:val="000000" w:themeColor="text1"/>
          <w:sz w:val="20"/>
        </w:rPr>
        <w:t>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poz.1</w:t>
      </w:r>
      <w:r w:rsidR="00B5122A">
        <w:rPr>
          <w:rFonts w:eastAsia="TimesNewRomanPSMT"/>
          <w:color w:val="000000" w:themeColor="text1"/>
          <w:sz w:val="20"/>
        </w:rPr>
        <w:t>986</w:t>
      </w:r>
      <w:r w:rsidRPr="008D5E1C">
        <w:rPr>
          <w:color w:val="000000" w:themeColor="text1"/>
          <w:sz w:val="20"/>
          <w:szCs w:val="20"/>
        </w:rPr>
        <w:t>)</w:t>
      </w:r>
    </w:p>
    <w:p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F26312" w:rsidRDefault="00937FE7" w:rsidP="00F26312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0"/>
          <w:szCs w:val="20"/>
        </w:rPr>
      </w:pPr>
      <w:r w:rsidRPr="00F26312">
        <w:rPr>
          <w:sz w:val="20"/>
          <w:szCs w:val="20"/>
        </w:rPr>
        <w:t xml:space="preserve">Przedmiotem umowy jest </w:t>
      </w:r>
      <w:r w:rsidR="00F26312" w:rsidRPr="00F26312">
        <w:rPr>
          <w:bCs/>
          <w:sz w:val="20"/>
          <w:szCs w:val="20"/>
        </w:rPr>
        <w:t>dostawa odczynników i materiałów eksploatacyjnych do badań z zakresu immunologii transfuzjologicznej  wraz z dzierżawą dodatkowego analizatora dla Powiatowego Szpitala im. Władysława Biegańskiego w Iławie (nr sprawy 12/2019)</w:t>
      </w:r>
    </w:p>
    <w:p w:rsidR="00F26312" w:rsidRPr="00F26312" w:rsidRDefault="00937FE7" w:rsidP="00F26312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0"/>
          <w:szCs w:val="20"/>
        </w:rPr>
      </w:pPr>
      <w:r w:rsidRPr="00F26312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937FE7" w:rsidRPr="00F26312" w:rsidRDefault="00937FE7" w:rsidP="00F26312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0"/>
          <w:szCs w:val="20"/>
        </w:rPr>
      </w:pPr>
      <w:r w:rsidRPr="00F26312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2.2.  podczas realizacji umowy wystąpią nieprzewidywalne zdarzenia lub okoliczności, jak w </w:t>
      </w:r>
      <w:r w:rsidRPr="00A37A95">
        <w:rPr>
          <w:sz w:val="20"/>
          <w:szCs w:val="20"/>
        </w:rPr>
        <w:lastRenderedPageBreak/>
        <w:t>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F26312">
        <w:rPr>
          <w:sz w:val="20"/>
          <w:szCs w:val="20"/>
        </w:rPr>
        <w:t>48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Dostarczone towary wyprodukowane zostaną z zastosowaniem właściwych dla danego </w:t>
      </w:r>
      <w:r w:rsidRPr="00A37A95">
        <w:rPr>
          <w:sz w:val="20"/>
          <w:szCs w:val="20"/>
        </w:rPr>
        <w:lastRenderedPageBreak/>
        <w:t>asortymentu norm EN lub PN.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/201</w:t>
      </w:r>
      <w:r w:rsidR="0002618E">
        <w:rPr>
          <w:rFonts w:ascii="Tahoma" w:hAnsi="Tahoma" w:cs="Tahoma"/>
        </w:rPr>
        <w:t>9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..........201</w:t>
      </w:r>
      <w:r w:rsidR="0002618E">
        <w:rPr>
          <w:rFonts w:ascii="Tahoma" w:hAnsi="Tahoma" w:cs="Tahoma"/>
          <w:snapToGrid w:val="0"/>
        </w:rPr>
        <w:t>9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Dz.U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>. z 2017 r. poz.1579 , 2018</w:t>
      </w:r>
      <w:r w:rsidR="008D5E1C" w:rsidRPr="008D5E1C">
        <w:rPr>
          <w:color w:val="000000" w:themeColor="text1"/>
          <w:sz w:val="20"/>
          <w:szCs w:val="20"/>
        </w:rPr>
        <w:t>)</w:t>
      </w:r>
    </w:p>
    <w:p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 w:rsidRPr="004B4FF2">
        <w:rPr>
          <w:i/>
          <w:sz w:val="20"/>
          <w:szCs w:val="20"/>
        </w:rPr>
        <w:t>analizator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</w:t>
      </w:r>
      <w:r w:rsidR="0002618E">
        <w:rPr>
          <w:sz w:val="20"/>
          <w:szCs w:val="20"/>
        </w:rPr>
        <w:t>48 miesięcy</w:t>
      </w:r>
      <w:r w:rsidRPr="00A37A95">
        <w:rPr>
          <w:sz w:val="20"/>
          <w:szCs w:val="20"/>
        </w:rPr>
        <w:t xml:space="preserve">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w terminie do 30 dni od dnia otrzymania  faktury.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ciągu </w:t>
      </w:r>
      <w:r w:rsidR="0002618E">
        <w:rPr>
          <w:sz w:val="20"/>
          <w:szCs w:val="20"/>
        </w:rPr>
        <w:t>14</w:t>
      </w:r>
      <w:r w:rsidRPr="00A37A95">
        <w:rPr>
          <w:sz w:val="20"/>
          <w:szCs w:val="20"/>
        </w:rPr>
        <w:t xml:space="preserve"> dni roboczych od dnia wejścia w życie umowy.</w:t>
      </w:r>
    </w:p>
    <w:p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analizatorem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miejscu wskazanym przez przedstawiciela Dzierżawcy. 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instalacji i szkolenia mogą ulec opóźnieniu na wniosek Dzierżawcy.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Pr="004B4FF2">
        <w:rPr>
          <w:i/>
          <w:sz w:val="20"/>
          <w:szCs w:val="20"/>
        </w:rPr>
        <w:t>analizatorem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dokona przejęcia analizatora na podstawie protokołów zdawczo-odbiorczego, który przygotuje Wydzierżawiający.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najmu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Pr="0049227E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przez osoby przeszkolone przez Wydzierżawiającego, a także zabezpieczy go przed zniszczeniem i kradzieżą.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Pr="0049227E">
        <w:rPr>
          <w:i/>
          <w:sz w:val="20"/>
          <w:szCs w:val="20"/>
        </w:rPr>
        <w:t>analizatora/czytnika</w:t>
      </w:r>
      <w:r w:rsidRPr="00A37A95">
        <w:rPr>
          <w:sz w:val="20"/>
          <w:szCs w:val="20"/>
        </w:rPr>
        <w:t xml:space="preserve"> w dowolnym momencie obowiązywania umowy.</w:t>
      </w:r>
    </w:p>
    <w:p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:rsidR="0007373C" w:rsidRDefault="00937FE7" w:rsidP="00937FE7">
      <w:pPr>
        <w:pStyle w:val="Akapitzlist"/>
        <w:numPr>
          <w:ilvl w:val="3"/>
          <w:numId w:val="10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07373C">
        <w:rPr>
          <w:sz w:val="20"/>
          <w:szCs w:val="20"/>
        </w:rPr>
        <w:t xml:space="preserve">Umowa niniejsza zostaje zawarta na czas określony </w:t>
      </w:r>
      <w:r w:rsidR="0007373C">
        <w:rPr>
          <w:sz w:val="20"/>
          <w:szCs w:val="20"/>
        </w:rPr>
        <w:t xml:space="preserve">48 miesięcy </w:t>
      </w:r>
      <w:r w:rsidRPr="0007373C">
        <w:rPr>
          <w:sz w:val="20"/>
          <w:szCs w:val="20"/>
        </w:rPr>
        <w:t>od dnia podpisania umowy.</w:t>
      </w:r>
    </w:p>
    <w:p w:rsidR="0007373C" w:rsidRDefault="00937FE7" w:rsidP="00937FE7">
      <w:pPr>
        <w:pStyle w:val="Akapitzlist"/>
        <w:numPr>
          <w:ilvl w:val="3"/>
          <w:numId w:val="10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07373C">
        <w:rPr>
          <w:sz w:val="20"/>
          <w:szCs w:val="20"/>
        </w:rPr>
        <w:t>Umowa niniejsza zostaje zawarta równocześnie z umową dostawy odczynników</w:t>
      </w:r>
      <w:r w:rsidR="0007373C">
        <w:rPr>
          <w:sz w:val="20"/>
          <w:szCs w:val="20"/>
        </w:rPr>
        <w:t xml:space="preserve"> nr 12/1/DTE/2019.</w:t>
      </w:r>
    </w:p>
    <w:p w:rsidR="0007373C" w:rsidRDefault="00937FE7" w:rsidP="00937FE7">
      <w:pPr>
        <w:pStyle w:val="Akapitzlist"/>
        <w:numPr>
          <w:ilvl w:val="3"/>
          <w:numId w:val="10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07373C">
        <w:rPr>
          <w:sz w:val="20"/>
          <w:szCs w:val="20"/>
        </w:rPr>
        <w:t>Nie podpisanie umowy dostawy określonej w ust. 2 oznacza, iż niniejsza umowa dzierżawy nie wchodzi w życie.</w:t>
      </w:r>
    </w:p>
    <w:p w:rsidR="00937FE7" w:rsidRPr="0007373C" w:rsidRDefault="00937FE7" w:rsidP="00937FE7">
      <w:pPr>
        <w:pStyle w:val="Akapitzlist"/>
        <w:numPr>
          <w:ilvl w:val="3"/>
          <w:numId w:val="10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07373C">
        <w:rPr>
          <w:sz w:val="20"/>
          <w:szCs w:val="20"/>
        </w:rPr>
        <w:t>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 xml:space="preserve">datku </w:t>
      </w:r>
      <w:proofErr w:type="spellStart"/>
      <w:r w:rsidR="00470B78">
        <w:rPr>
          <w:sz w:val="20"/>
          <w:szCs w:val="20"/>
        </w:rPr>
        <w:t>Vat</w:t>
      </w:r>
      <w:proofErr w:type="spellEnd"/>
      <w:r w:rsidR="00470B78">
        <w:rPr>
          <w:sz w:val="20"/>
          <w:szCs w:val="20"/>
        </w:rPr>
        <w:t xml:space="preserve">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lastRenderedPageBreak/>
        <w:t>4.7. Wprowadzenie zmian określonych w ust. 4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43" w:rsidRDefault="00CD6843" w:rsidP="00CD6843">
      <w:r>
        <w:separator/>
      </w:r>
    </w:p>
  </w:endnote>
  <w:endnote w:type="continuationSeparator" w:id="0">
    <w:p w:rsidR="00CD6843" w:rsidRDefault="00CD6843" w:rsidP="00C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43" w:rsidRDefault="00CD6843" w:rsidP="00CD6843">
      <w:r>
        <w:separator/>
      </w:r>
    </w:p>
  </w:footnote>
  <w:footnote w:type="continuationSeparator" w:id="0">
    <w:p w:rsidR="00CD6843" w:rsidRDefault="00CD6843" w:rsidP="00C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3" w:rsidRDefault="00F43835">
    <w:pPr>
      <w:pStyle w:val="Nagwek"/>
    </w:pPr>
    <w:r>
      <w:rPr>
        <w:sz w:val="18"/>
        <w:szCs w:val="18"/>
      </w:rPr>
      <w:t>12/2019</w:t>
    </w:r>
    <w:r w:rsidR="00CD6843" w:rsidRPr="007F2D7E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360E34"/>
    <w:multiLevelType w:val="hybridMultilevel"/>
    <w:tmpl w:val="69149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E7"/>
    <w:rsid w:val="0002618E"/>
    <w:rsid w:val="0005264E"/>
    <w:rsid w:val="0007373C"/>
    <w:rsid w:val="00074A63"/>
    <w:rsid w:val="000832B6"/>
    <w:rsid w:val="00087257"/>
    <w:rsid w:val="00195872"/>
    <w:rsid w:val="001E50AC"/>
    <w:rsid w:val="00212476"/>
    <w:rsid w:val="00240191"/>
    <w:rsid w:val="002473C6"/>
    <w:rsid w:val="00254712"/>
    <w:rsid w:val="002E308F"/>
    <w:rsid w:val="003258AB"/>
    <w:rsid w:val="003476E6"/>
    <w:rsid w:val="003668B7"/>
    <w:rsid w:val="003A505E"/>
    <w:rsid w:val="003C4BBD"/>
    <w:rsid w:val="003D2658"/>
    <w:rsid w:val="004048BA"/>
    <w:rsid w:val="00426BFE"/>
    <w:rsid w:val="00470B78"/>
    <w:rsid w:val="004D009D"/>
    <w:rsid w:val="004D1FBA"/>
    <w:rsid w:val="004F2C43"/>
    <w:rsid w:val="00533018"/>
    <w:rsid w:val="00541F37"/>
    <w:rsid w:val="0055290F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B3016D"/>
    <w:rsid w:val="00B5122A"/>
    <w:rsid w:val="00B80CC7"/>
    <w:rsid w:val="00BB3F13"/>
    <w:rsid w:val="00C10C0C"/>
    <w:rsid w:val="00C5211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73A95"/>
    <w:rsid w:val="00ED0B0D"/>
    <w:rsid w:val="00F26312"/>
    <w:rsid w:val="00F3360B"/>
    <w:rsid w:val="00F34EF2"/>
    <w:rsid w:val="00F43835"/>
    <w:rsid w:val="00F51DDA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1853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14</cp:revision>
  <cp:lastPrinted>2017-07-24T08:44:00Z</cp:lastPrinted>
  <dcterms:created xsi:type="dcterms:W3CDTF">2017-10-02T12:57:00Z</dcterms:created>
  <dcterms:modified xsi:type="dcterms:W3CDTF">2019-03-27T13:34:00Z</dcterms:modified>
</cp:coreProperties>
</file>